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8BD0D" w14:textId="77777777" w:rsidR="000C2148" w:rsidRPr="000C2148" w:rsidRDefault="000C2148" w:rsidP="000C2148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0C2148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Clause relative aux créateurs de logiciels salariés</w:t>
      </w:r>
    </w:p>
    <w:p w14:paraId="5A497B8E" w14:textId="77777777" w:rsidR="000C2148" w:rsidRPr="000C2148" w:rsidRDefault="000C2148" w:rsidP="000C2148">
      <w:pPr>
        <w:keepNext/>
        <w:keepLines/>
        <w:spacing w:before="160" w:beforeAutospacing="0" w:after="240" w:afterAutospacing="0"/>
        <w:ind w:left="15" w:right="15"/>
        <w:outlineLvl w:val="1"/>
        <w:rPr>
          <w:rFonts w:ascii="Arial" w:eastAsia="Arial" w:hAnsi="Arial"/>
          <w:b/>
          <w:bCs/>
          <w:color w:val="0070C0"/>
          <w:szCs w:val="28"/>
          <w:lang w:val="fr-FR" w:eastAsia="fr-FR" w:bidi="ar-SA"/>
        </w:rPr>
      </w:pPr>
      <w:r w:rsidRPr="000C2148">
        <w:rPr>
          <w:rFonts w:ascii="Arial" w:eastAsia="Arial" w:hAnsi="Arial"/>
          <w:b/>
          <w:bCs/>
          <w:color w:val="0070C0"/>
          <w:szCs w:val="28"/>
          <w:lang w:val="fr-FR" w:eastAsia="fr-FR" w:bidi="ar-SA"/>
        </w:rPr>
        <w:t>Création de logiciels</w:t>
      </w:r>
    </w:p>
    <w:p w14:paraId="71BE4230" w14:textId="77777777" w:rsidR="000C2148" w:rsidRPr="000C2148" w:rsidRDefault="000C2148" w:rsidP="000C2148">
      <w:pPr>
        <w:spacing w:before="75" w:beforeAutospacing="0" w:after="75" w:afterAutospacing="0" w:line="276" w:lineRule="auto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0C2148">
        <w:rPr>
          <w:rFonts w:ascii="Arial" w:eastAsia="Arial" w:hAnsi="Arial"/>
          <w:sz w:val="22"/>
          <w:szCs w:val="22"/>
          <w:lang w:val="fr-FR" w:eastAsia="fr-FR" w:bidi="ar-SA"/>
        </w:rPr>
        <w:t>Les droits patrimoniaux sur les logiciels et leur documentation créés par ..... (Madame/Monsieur) ..... (prénom) ..... (nom), dans l'exercice de ses fonctions définies à l'article ..... (indiquer le numéro de l'article du contrat de travail relatif aux fonctions du salarié) du présent contrat ou d'après les instructions de l'entreprise, seront dévolues à celle-ci, seule habilitée à les exercer, conformément à l'article L. 113-9 du code de la propriété intellectuelle.</w:t>
      </w:r>
    </w:p>
    <w:p w14:paraId="40AA5F6F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540"/>
    <w:rsid w:val="00064479"/>
    <w:rsid w:val="000C2148"/>
    <w:rsid w:val="00156399"/>
    <w:rsid w:val="00193AA7"/>
    <w:rsid w:val="001B4540"/>
    <w:rsid w:val="002001D9"/>
    <w:rsid w:val="00206C48"/>
    <w:rsid w:val="003049CA"/>
    <w:rsid w:val="004909A3"/>
    <w:rsid w:val="00936AA0"/>
    <w:rsid w:val="00D2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BCA5A7-8693-43BF-A387-B858871D2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1B45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454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454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454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B454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454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4540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4540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1B4540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1B4540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1B4540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1B4540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1B4540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1B4540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1B4540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1B4540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1B4540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B4540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B454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B4540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1B454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B4540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1B454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B454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B45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B4540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1B4540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463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2026-05-08T06:02:00Z</dcterms:created>
  <dcterms:modified xsi:type="dcterms:W3CDTF">2026-05-08T06:02:00Z</dcterms:modified>
</cp:coreProperties>
</file>